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7A9" w14:textId="77777777" w:rsidR="00222DDA" w:rsidRPr="00222DDA" w:rsidRDefault="00222DDA" w:rsidP="00222DDA">
      <w:pPr>
        <w:pStyle w:val="BodyText"/>
        <w:rPr>
          <w:b/>
          <w:sz w:val="22"/>
          <w:szCs w:val="22"/>
        </w:rPr>
      </w:pPr>
    </w:p>
    <w:p w14:paraId="0D504457" w14:textId="77777777" w:rsidR="00222DDA" w:rsidRPr="00222DDA" w:rsidRDefault="00222DDA" w:rsidP="00222DDA">
      <w:pPr>
        <w:pStyle w:val="BodyText"/>
        <w:jc w:val="center"/>
        <w:rPr>
          <w:b/>
          <w:sz w:val="32"/>
          <w:szCs w:val="32"/>
        </w:rPr>
      </w:pPr>
      <w:r w:rsidRPr="00222DDA">
        <w:rPr>
          <w:b/>
          <w:sz w:val="32"/>
          <w:szCs w:val="32"/>
        </w:rPr>
        <w:t>Payroll Deduction Donation Authorization</w:t>
      </w:r>
    </w:p>
    <w:p w14:paraId="5B5A7E31" w14:textId="77777777" w:rsidR="00222DDA" w:rsidRDefault="00222DDA" w:rsidP="00222DDA">
      <w:pPr>
        <w:pStyle w:val="BodyText"/>
        <w:rPr>
          <w:sz w:val="22"/>
          <w:szCs w:val="22"/>
        </w:rPr>
      </w:pPr>
    </w:p>
    <w:p w14:paraId="39A80DAB" w14:textId="5E7B4CF9" w:rsidR="00CB6883" w:rsidRPr="00A14BDB" w:rsidRDefault="00CB6883" w:rsidP="000E1150">
      <w:pPr>
        <w:pStyle w:val="BodyText"/>
        <w:spacing w:after="283"/>
        <w:rPr>
          <w:sz w:val="22"/>
          <w:szCs w:val="22"/>
        </w:rPr>
      </w:pPr>
      <w:r w:rsidRPr="00A14BDB">
        <w:rPr>
          <w:sz w:val="22"/>
          <w:szCs w:val="22"/>
        </w:rPr>
        <w:t>The Minions of Kindness Fund, Inc</w:t>
      </w:r>
      <w:r w:rsidR="00897214" w:rsidRPr="00A14BDB">
        <w:rPr>
          <w:sz w:val="22"/>
          <w:szCs w:val="22"/>
        </w:rPr>
        <w:t>.</w:t>
      </w:r>
      <w:r w:rsidRPr="00A14BDB">
        <w:rPr>
          <w:sz w:val="22"/>
          <w:szCs w:val="22"/>
        </w:rPr>
        <w:t xml:space="preserve"> or MOK Fund as we have become known is a public charity with the sole mission to assist </w:t>
      </w:r>
      <w:r w:rsidR="00CA1AD8">
        <w:rPr>
          <w:sz w:val="22"/>
          <w:szCs w:val="22"/>
        </w:rPr>
        <w:t xml:space="preserve">WillScot </w:t>
      </w:r>
      <w:r w:rsidRPr="00A14BDB">
        <w:rPr>
          <w:sz w:val="22"/>
          <w:szCs w:val="22"/>
        </w:rPr>
        <w:t>Mobile Mini</w:t>
      </w:r>
      <w:r w:rsidR="008A1BC1">
        <w:rPr>
          <w:sz w:val="22"/>
          <w:szCs w:val="22"/>
        </w:rPr>
        <w:t xml:space="preserve"> employees</w:t>
      </w:r>
      <w:r w:rsidRPr="00A14BDB">
        <w:rPr>
          <w:sz w:val="22"/>
          <w:szCs w:val="22"/>
        </w:rPr>
        <w:t xml:space="preserve"> and their immediate family when life gets rough.  We are an employee assistance fund managed by volunteer board members who receive no monetary compensation for their role.  This ensures that your recurring bi-weekly payroll deduction donation will go to help your </w:t>
      </w:r>
      <w:r w:rsidR="00D9119B">
        <w:rPr>
          <w:sz w:val="22"/>
          <w:szCs w:val="22"/>
        </w:rPr>
        <w:t xml:space="preserve">WillScot </w:t>
      </w:r>
      <w:r w:rsidRPr="00A14BDB">
        <w:rPr>
          <w:sz w:val="22"/>
          <w:szCs w:val="22"/>
        </w:rPr>
        <w:t xml:space="preserve">Mobile Mini family cope with those unique and dire circumstances life presents.  </w:t>
      </w:r>
    </w:p>
    <w:p w14:paraId="7F213A3A" w14:textId="77777777" w:rsidR="00AA6C96" w:rsidRPr="00A14BDB" w:rsidRDefault="00897214" w:rsidP="000E1150">
      <w:pPr>
        <w:pStyle w:val="BodyText"/>
        <w:spacing w:after="283"/>
        <w:rPr>
          <w:sz w:val="22"/>
          <w:szCs w:val="22"/>
        </w:rPr>
      </w:pPr>
      <w:r w:rsidRPr="00A14BDB">
        <w:rPr>
          <w:sz w:val="22"/>
          <w:szCs w:val="22"/>
        </w:rPr>
        <w:t>Thank you again for your support – Family helping Family matters!!!!!!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970"/>
        <w:gridCol w:w="7470"/>
      </w:tblGrid>
      <w:tr w:rsidR="0014207D" w14:paraId="0A52ADF3" w14:textId="77777777" w:rsidTr="00F64F8F">
        <w:trPr>
          <w:trHeight w:val="334"/>
        </w:trPr>
        <w:tc>
          <w:tcPr>
            <w:tcW w:w="2970" w:type="dxa"/>
          </w:tcPr>
          <w:p w14:paraId="38C3AC7F" w14:textId="77777777" w:rsidR="0014207D" w:rsidRDefault="0014207D">
            <w:pPr>
              <w:pStyle w:val="TableContents"/>
              <w:spacing w:before="58"/>
            </w:pPr>
            <w:r>
              <w:rPr>
                <w:b/>
                <w:sz w:val="20"/>
              </w:rPr>
              <w:t>Employee Name</w:t>
            </w:r>
            <w:r>
              <w:t xml:space="preserve"> </w:t>
            </w:r>
          </w:p>
        </w:tc>
        <w:tc>
          <w:tcPr>
            <w:tcW w:w="7470" w:type="dxa"/>
          </w:tcPr>
          <w:p w14:paraId="45BD4D7E" w14:textId="77777777" w:rsidR="0014207D" w:rsidRDefault="0014207D">
            <w:pPr>
              <w:pStyle w:val="TableContents"/>
              <w:spacing w:before="58"/>
            </w:pPr>
          </w:p>
        </w:tc>
      </w:tr>
      <w:tr w:rsidR="00B5224D" w14:paraId="3AC4889F" w14:textId="77777777" w:rsidTr="00F64F8F">
        <w:trPr>
          <w:trHeight w:val="334"/>
        </w:trPr>
        <w:tc>
          <w:tcPr>
            <w:tcW w:w="2970" w:type="dxa"/>
          </w:tcPr>
          <w:p w14:paraId="20E7E838" w14:textId="77777777" w:rsidR="00B5224D" w:rsidRPr="00F24343" w:rsidRDefault="00B5224D" w:rsidP="00F24343">
            <w:pPr>
              <w:pStyle w:val="TableContents"/>
              <w:tabs>
                <w:tab w:val="left" w:pos="1493"/>
              </w:tabs>
              <w:spacing w:before="58"/>
              <w:rPr>
                <w:b/>
                <w:sz w:val="20"/>
              </w:rPr>
            </w:pPr>
            <w:r>
              <w:rPr>
                <w:b/>
                <w:sz w:val="20"/>
              </w:rPr>
              <w:t>Employee Number</w:t>
            </w:r>
          </w:p>
        </w:tc>
        <w:tc>
          <w:tcPr>
            <w:tcW w:w="7470" w:type="dxa"/>
          </w:tcPr>
          <w:p w14:paraId="7BC474DF" w14:textId="77777777" w:rsidR="00B5224D" w:rsidRDefault="00B5224D">
            <w:pPr>
              <w:pStyle w:val="TableContents"/>
              <w:spacing w:before="58"/>
            </w:pPr>
          </w:p>
        </w:tc>
      </w:tr>
      <w:tr w:rsidR="0014207D" w14:paraId="7646D7B8" w14:textId="77777777" w:rsidTr="00F64F8F">
        <w:trPr>
          <w:trHeight w:val="334"/>
        </w:trPr>
        <w:tc>
          <w:tcPr>
            <w:tcW w:w="2970" w:type="dxa"/>
          </w:tcPr>
          <w:p w14:paraId="20BA0E1C" w14:textId="77777777" w:rsidR="0014207D" w:rsidRDefault="0014207D" w:rsidP="00F24343">
            <w:pPr>
              <w:pStyle w:val="TableContents"/>
              <w:tabs>
                <w:tab w:val="left" w:pos="1493"/>
              </w:tabs>
              <w:spacing w:before="58"/>
            </w:pPr>
            <w:r w:rsidRPr="00F24343">
              <w:rPr>
                <w:b/>
                <w:sz w:val="20"/>
              </w:rPr>
              <w:t xml:space="preserve">Employee </w:t>
            </w:r>
            <w:r w:rsidR="00B5224D">
              <w:rPr>
                <w:b/>
                <w:sz w:val="20"/>
              </w:rPr>
              <w:t xml:space="preserve">Home </w:t>
            </w:r>
            <w:r w:rsidRPr="00F24343">
              <w:rPr>
                <w:b/>
                <w:sz w:val="20"/>
              </w:rPr>
              <w:t>Address</w:t>
            </w:r>
          </w:p>
        </w:tc>
        <w:tc>
          <w:tcPr>
            <w:tcW w:w="7470" w:type="dxa"/>
          </w:tcPr>
          <w:p w14:paraId="1CBC138D" w14:textId="77777777" w:rsidR="0014207D" w:rsidRDefault="0014207D">
            <w:pPr>
              <w:pStyle w:val="TableContents"/>
              <w:spacing w:before="58"/>
            </w:pPr>
          </w:p>
        </w:tc>
      </w:tr>
      <w:tr w:rsidR="0014207D" w14:paraId="5238E9EE" w14:textId="77777777" w:rsidTr="00F64F8F">
        <w:trPr>
          <w:trHeight w:val="322"/>
        </w:trPr>
        <w:tc>
          <w:tcPr>
            <w:tcW w:w="2970" w:type="dxa"/>
          </w:tcPr>
          <w:p w14:paraId="16CEA356" w14:textId="77777777" w:rsidR="0014207D" w:rsidRPr="00B5224D" w:rsidRDefault="00B5224D">
            <w:pPr>
              <w:pStyle w:val="TableContents"/>
              <w:spacing w:before="58"/>
              <w:rPr>
                <w:b/>
                <w:sz w:val="20"/>
                <w:szCs w:val="20"/>
              </w:rPr>
            </w:pPr>
            <w:r>
              <w:rPr>
                <w:b/>
                <w:sz w:val="20"/>
                <w:szCs w:val="20"/>
              </w:rPr>
              <w:t>City, State, Zip Code</w:t>
            </w:r>
          </w:p>
        </w:tc>
        <w:tc>
          <w:tcPr>
            <w:tcW w:w="7470" w:type="dxa"/>
          </w:tcPr>
          <w:p w14:paraId="105CC687" w14:textId="77777777" w:rsidR="0014207D" w:rsidRDefault="0014207D">
            <w:pPr>
              <w:pStyle w:val="TableContents"/>
              <w:spacing w:before="58"/>
            </w:pPr>
          </w:p>
        </w:tc>
      </w:tr>
      <w:tr w:rsidR="00D40CE5" w14:paraId="04D89064" w14:textId="77777777" w:rsidTr="00F64F8F">
        <w:trPr>
          <w:trHeight w:val="750"/>
        </w:trPr>
        <w:tc>
          <w:tcPr>
            <w:tcW w:w="2970" w:type="dxa"/>
          </w:tcPr>
          <w:p w14:paraId="6C7334D6" w14:textId="77777777" w:rsidR="00D40CE5" w:rsidRDefault="00D40CE5" w:rsidP="00B5224D">
            <w:pPr>
              <w:pStyle w:val="TableContents"/>
              <w:spacing w:before="58"/>
              <w:rPr>
                <w:b/>
                <w:sz w:val="20"/>
              </w:rPr>
            </w:pPr>
            <w:r>
              <w:rPr>
                <w:b/>
                <w:sz w:val="20"/>
              </w:rPr>
              <w:t>Please mark appropriate box</w:t>
            </w:r>
          </w:p>
        </w:tc>
        <w:tc>
          <w:tcPr>
            <w:tcW w:w="7470" w:type="dxa"/>
          </w:tcPr>
          <w:p w14:paraId="1ABEECBB" w14:textId="77777777" w:rsidR="00D40CE5" w:rsidRPr="00F64F8F" w:rsidRDefault="00D40CE5" w:rsidP="00F24343">
            <w:pPr>
              <w:pStyle w:val="TableContents"/>
              <w:tabs>
                <w:tab w:val="left" w:pos="1493"/>
              </w:tabs>
              <w:spacing w:before="58"/>
              <w:rPr>
                <w:sz w:val="22"/>
                <w:szCs w:val="22"/>
              </w:rPr>
            </w:pPr>
            <w:r w:rsidRPr="00F64F8F">
              <w:rPr>
                <w:sz w:val="22"/>
                <w:szCs w:val="22"/>
              </w:rPr>
              <w:sym w:font="Wingdings" w:char="F06F"/>
            </w:r>
            <w:r w:rsidR="004908D0" w:rsidRPr="00F64F8F">
              <w:rPr>
                <w:sz w:val="22"/>
                <w:szCs w:val="22"/>
              </w:rPr>
              <w:t xml:space="preserve">  Start new </w:t>
            </w:r>
            <w:proofErr w:type="gramStart"/>
            <w:r w:rsidR="004908D0" w:rsidRPr="00F64F8F">
              <w:rPr>
                <w:sz w:val="22"/>
                <w:szCs w:val="22"/>
              </w:rPr>
              <w:t>deduction</w:t>
            </w:r>
            <w:proofErr w:type="gramEnd"/>
          </w:p>
          <w:p w14:paraId="298C867F" w14:textId="77777777" w:rsidR="004908D0" w:rsidRPr="00F64F8F" w:rsidRDefault="004908D0" w:rsidP="004908D0">
            <w:pPr>
              <w:pStyle w:val="TableContents"/>
              <w:tabs>
                <w:tab w:val="left" w:pos="1493"/>
              </w:tabs>
              <w:spacing w:before="58"/>
              <w:rPr>
                <w:sz w:val="22"/>
                <w:szCs w:val="22"/>
              </w:rPr>
            </w:pPr>
            <w:r w:rsidRPr="00F64F8F">
              <w:rPr>
                <w:sz w:val="22"/>
                <w:szCs w:val="22"/>
              </w:rPr>
              <w:sym w:font="Wingdings" w:char="F06F"/>
            </w:r>
            <w:r w:rsidRPr="00F64F8F">
              <w:rPr>
                <w:sz w:val="22"/>
                <w:szCs w:val="22"/>
              </w:rPr>
              <w:t xml:space="preserve">  Change deduction amount</w:t>
            </w:r>
          </w:p>
          <w:p w14:paraId="0F107155" w14:textId="77777777" w:rsidR="004908D0" w:rsidRDefault="004908D0" w:rsidP="00F24343">
            <w:pPr>
              <w:pStyle w:val="TableContents"/>
              <w:tabs>
                <w:tab w:val="left" w:pos="1493"/>
              </w:tabs>
              <w:spacing w:before="58"/>
            </w:pPr>
            <w:r w:rsidRPr="00F64F8F">
              <w:rPr>
                <w:sz w:val="22"/>
                <w:szCs w:val="22"/>
              </w:rPr>
              <w:sym w:font="Wingdings" w:char="F06F"/>
            </w:r>
            <w:r w:rsidRPr="00F64F8F">
              <w:rPr>
                <w:sz w:val="22"/>
                <w:szCs w:val="22"/>
              </w:rPr>
              <w:t xml:space="preserve">  Stop deduction</w:t>
            </w:r>
          </w:p>
        </w:tc>
      </w:tr>
      <w:tr w:rsidR="0014207D" w14:paraId="6C0F59E1" w14:textId="77777777" w:rsidTr="00F64F8F">
        <w:trPr>
          <w:trHeight w:val="631"/>
        </w:trPr>
        <w:tc>
          <w:tcPr>
            <w:tcW w:w="2970" w:type="dxa"/>
          </w:tcPr>
          <w:p w14:paraId="0327FCE3" w14:textId="77777777" w:rsidR="0014207D" w:rsidRPr="00F24343" w:rsidRDefault="00B5224D" w:rsidP="00DD3439">
            <w:pPr>
              <w:pStyle w:val="TableContents"/>
              <w:spacing w:before="58"/>
            </w:pPr>
            <w:r>
              <w:rPr>
                <w:b/>
                <w:sz w:val="20"/>
              </w:rPr>
              <w:t>Dollar a</w:t>
            </w:r>
            <w:r w:rsidR="0014207D">
              <w:rPr>
                <w:b/>
                <w:sz w:val="20"/>
              </w:rPr>
              <w:t xml:space="preserve">mount to be deducted each </w:t>
            </w:r>
            <w:r>
              <w:rPr>
                <w:b/>
                <w:sz w:val="20"/>
              </w:rPr>
              <w:t>bi-weekly paycheck</w:t>
            </w:r>
            <w:r w:rsidR="00E22E39">
              <w:rPr>
                <w:b/>
                <w:sz w:val="20"/>
              </w:rPr>
              <w:t xml:space="preserve"> </w:t>
            </w:r>
          </w:p>
        </w:tc>
        <w:tc>
          <w:tcPr>
            <w:tcW w:w="7470" w:type="dxa"/>
          </w:tcPr>
          <w:p w14:paraId="301D388E" w14:textId="77777777" w:rsidR="0014207D" w:rsidRDefault="00B5224D" w:rsidP="00F24343">
            <w:pPr>
              <w:pStyle w:val="TableContents"/>
              <w:tabs>
                <w:tab w:val="left" w:pos="1493"/>
              </w:tabs>
              <w:spacing w:before="58"/>
            </w:pPr>
            <w:r>
              <w:t>$____________________.00</w:t>
            </w:r>
          </w:p>
        </w:tc>
      </w:tr>
      <w:tr w:rsidR="003A2ADA" w14:paraId="03AE82ED" w14:textId="77777777" w:rsidTr="00F64F8F">
        <w:trPr>
          <w:trHeight w:val="631"/>
        </w:trPr>
        <w:tc>
          <w:tcPr>
            <w:tcW w:w="2970" w:type="dxa"/>
          </w:tcPr>
          <w:p w14:paraId="23F809B9" w14:textId="77777777" w:rsidR="003A2ADA" w:rsidRDefault="003A2ADA" w:rsidP="00B5224D">
            <w:pPr>
              <w:pStyle w:val="TableContents"/>
              <w:spacing w:before="58"/>
              <w:rPr>
                <w:b/>
                <w:sz w:val="20"/>
              </w:rPr>
            </w:pPr>
            <w:r>
              <w:rPr>
                <w:b/>
                <w:sz w:val="20"/>
              </w:rPr>
              <w:t>Employee Signature</w:t>
            </w:r>
          </w:p>
        </w:tc>
        <w:tc>
          <w:tcPr>
            <w:tcW w:w="7470" w:type="dxa"/>
          </w:tcPr>
          <w:p w14:paraId="7D99B0C8" w14:textId="0086400E" w:rsidR="003A2ADA" w:rsidRDefault="003A2ADA" w:rsidP="00B73D35">
            <w:pPr>
              <w:pStyle w:val="TableContents"/>
              <w:tabs>
                <w:tab w:val="left" w:pos="1493"/>
              </w:tabs>
              <w:spacing w:before="58"/>
              <w:ind w:left="144" w:right="144"/>
              <w:rPr>
                <w:sz w:val="22"/>
                <w:szCs w:val="22"/>
              </w:rPr>
            </w:pPr>
            <w:r>
              <w:rPr>
                <w:sz w:val="22"/>
                <w:szCs w:val="22"/>
              </w:rPr>
              <w:t xml:space="preserve">By signing </w:t>
            </w:r>
            <w:proofErr w:type="gramStart"/>
            <w:r>
              <w:rPr>
                <w:sz w:val="22"/>
                <w:szCs w:val="22"/>
              </w:rPr>
              <w:t>below</w:t>
            </w:r>
            <w:proofErr w:type="gramEnd"/>
            <w:r>
              <w:rPr>
                <w:sz w:val="22"/>
                <w:szCs w:val="22"/>
              </w:rPr>
              <w:t xml:space="preserve"> you are authorizing </w:t>
            </w:r>
            <w:r w:rsidR="00CA1AD8">
              <w:rPr>
                <w:sz w:val="22"/>
                <w:szCs w:val="22"/>
              </w:rPr>
              <w:t xml:space="preserve">WillScot </w:t>
            </w:r>
            <w:r>
              <w:rPr>
                <w:sz w:val="22"/>
                <w:szCs w:val="22"/>
              </w:rPr>
              <w:t>Mobile Mini to start a new deduction, change a deduction or stop a deduction as indicated above.  You will need to submit a new Payroll Deduction Donation Authorization form if you wish to make any changes in the future.</w:t>
            </w:r>
          </w:p>
          <w:p w14:paraId="0C1FD9CD" w14:textId="77777777" w:rsidR="003A2ADA" w:rsidRDefault="003A2ADA" w:rsidP="00F24343">
            <w:pPr>
              <w:pStyle w:val="TableContents"/>
              <w:tabs>
                <w:tab w:val="left" w:pos="1493"/>
              </w:tabs>
              <w:spacing w:before="58"/>
              <w:rPr>
                <w:sz w:val="22"/>
                <w:szCs w:val="22"/>
              </w:rPr>
            </w:pPr>
          </w:p>
          <w:p w14:paraId="3CF34BBD" w14:textId="77777777" w:rsidR="003A2ADA" w:rsidRDefault="003A2ADA" w:rsidP="00F24343">
            <w:pPr>
              <w:pStyle w:val="TableContents"/>
              <w:tabs>
                <w:tab w:val="left" w:pos="1493"/>
              </w:tabs>
              <w:spacing w:before="58"/>
              <w:rPr>
                <w:sz w:val="22"/>
                <w:szCs w:val="22"/>
              </w:rPr>
            </w:pPr>
            <w:r>
              <w:rPr>
                <w:sz w:val="22"/>
                <w:szCs w:val="22"/>
              </w:rPr>
              <w:t xml:space="preserve">   ___________________________________          ______________</w:t>
            </w:r>
            <w:r w:rsidR="00A107FE">
              <w:rPr>
                <w:sz w:val="22"/>
                <w:szCs w:val="22"/>
              </w:rPr>
              <w:t>_____</w:t>
            </w:r>
          </w:p>
          <w:p w14:paraId="5CAD6953" w14:textId="77777777" w:rsidR="003A2ADA" w:rsidRPr="003A2ADA" w:rsidRDefault="003A2ADA" w:rsidP="00F24343">
            <w:pPr>
              <w:pStyle w:val="TableContents"/>
              <w:tabs>
                <w:tab w:val="left" w:pos="1493"/>
              </w:tabs>
              <w:spacing w:before="58"/>
              <w:rPr>
                <w:sz w:val="22"/>
                <w:szCs w:val="22"/>
              </w:rPr>
            </w:pPr>
            <w:r>
              <w:rPr>
                <w:sz w:val="22"/>
                <w:szCs w:val="22"/>
              </w:rPr>
              <w:t xml:space="preserve">   Employee signature</w:t>
            </w:r>
            <w:r w:rsidR="00A107FE">
              <w:rPr>
                <w:sz w:val="22"/>
                <w:szCs w:val="22"/>
              </w:rPr>
              <w:tab/>
            </w:r>
            <w:r w:rsidR="00A107FE">
              <w:rPr>
                <w:sz w:val="22"/>
                <w:szCs w:val="22"/>
              </w:rPr>
              <w:tab/>
            </w:r>
            <w:r w:rsidR="00A107FE">
              <w:rPr>
                <w:sz w:val="22"/>
                <w:szCs w:val="22"/>
              </w:rPr>
              <w:tab/>
            </w:r>
            <w:r w:rsidR="00A107FE">
              <w:rPr>
                <w:sz w:val="22"/>
                <w:szCs w:val="22"/>
              </w:rPr>
              <w:tab/>
              <w:t xml:space="preserve">      Date signed</w:t>
            </w:r>
          </w:p>
        </w:tc>
      </w:tr>
      <w:tr w:rsidR="002F1120" w14:paraId="6244E637" w14:textId="77777777" w:rsidTr="00F64F8F">
        <w:trPr>
          <w:trHeight w:val="631"/>
        </w:trPr>
        <w:tc>
          <w:tcPr>
            <w:tcW w:w="2970" w:type="dxa"/>
          </w:tcPr>
          <w:p w14:paraId="58E1758B" w14:textId="77777777" w:rsidR="002F1120" w:rsidRDefault="002F1120" w:rsidP="00B5224D">
            <w:pPr>
              <w:pStyle w:val="TableContents"/>
              <w:spacing w:before="58"/>
              <w:rPr>
                <w:b/>
                <w:sz w:val="20"/>
              </w:rPr>
            </w:pPr>
            <w:r>
              <w:rPr>
                <w:b/>
                <w:sz w:val="20"/>
              </w:rPr>
              <w:t>Disclosure</w:t>
            </w:r>
            <w:r w:rsidR="0022621F">
              <w:rPr>
                <w:b/>
                <w:sz w:val="20"/>
              </w:rPr>
              <w:t xml:space="preserve"> of name as a donor (not amount of donation)</w:t>
            </w:r>
          </w:p>
        </w:tc>
        <w:tc>
          <w:tcPr>
            <w:tcW w:w="7470" w:type="dxa"/>
          </w:tcPr>
          <w:p w14:paraId="5C673F38" w14:textId="77777777" w:rsidR="002F1120" w:rsidRPr="00F64F8F" w:rsidRDefault="002F1120" w:rsidP="002F1120">
            <w:pPr>
              <w:pStyle w:val="TableContents"/>
              <w:tabs>
                <w:tab w:val="left" w:pos="1493"/>
              </w:tabs>
              <w:spacing w:before="58"/>
              <w:rPr>
                <w:sz w:val="22"/>
                <w:szCs w:val="22"/>
              </w:rPr>
            </w:pPr>
            <w:r w:rsidRPr="00F64F8F">
              <w:rPr>
                <w:sz w:val="22"/>
                <w:szCs w:val="22"/>
              </w:rPr>
              <w:sym w:font="Wingdings" w:char="F06F"/>
            </w:r>
            <w:r>
              <w:rPr>
                <w:sz w:val="22"/>
                <w:szCs w:val="22"/>
              </w:rPr>
              <w:t xml:space="preserve">  Yes, I am fine with disclosing my name (not amount) as a donor to the M</w:t>
            </w:r>
            <w:r w:rsidR="00D66F7B">
              <w:rPr>
                <w:sz w:val="22"/>
                <w:szCs w:val="22"/>
              </w:rPr>
              <w:t>o</w:t>
            </w:r>
            <w:r>
              <w:rPr>
                <w:sz w:val="22"/>
                <w:szCs w:val="22"/>
              </w:rPr>
              <w:t>K Fund</w:t>
            </w:r>
          </w:p>
          <w:p w14:paraId="7FF12C7E" w14:textId="77777777" w:rsidR="002F1120" w:rsidRDefault="002F1120" w:rsidP="002F1120">
            <w:pPr>
              <w:pStyle w:val="TableContents"/>
              <w:tabs>
                <w:tab w:val="left" w:pos="1493"/>
              </w:tabs>
              <w:spacing w:before="58"/>
              <w:rPr>
                <w:sz w:val="22"/>
                <w:szCs w:val="22"/>
              </w:rPr>
            </w:pPr>
            <w:r w:rsidRPr="00F64F8F">
              <w:rPr>
                <w:sz w:val="22"/>
                <w:szCs w:val="22"/>
              </w:rPr>
              <w:sym w:font="Wingdings" w:char="F06F"/>
            </w:r>
            <w:r w:rsidRPr="00F64F8F">
              <w:rPr>
                <w:sz w:val="22"/>
                <w:szCs w:val="22"/>
              </w:rPr>
              <w:t xml:space="preserve">  </w:t>
            </w:r>
            <w:r>
              <w:rPr>
                <w:sz w:val="22"/>
                <w:szCs w:val="22"/>
              </w:rPr>
              <w:t>No, I would like to keep my name anonymous</w:t>
            </w:r>
          </w:p>
        </w:tc>
      </w:tr>
      <w:tr w:rsidR="00EA7A89" w14:paraId="1885F898" w14:textId="77777777" w:rsidTr="00F64F8F">
        <w:trPr>
          <w:trHeight w:val="631"/>
        </w:trPr>
        <w:tc>
          <w:tcPr>
            <w:tcW w:w="2970" w:type="dxa"/>
          </w:tcPr>
          <w:p w14:paraId="0840C358" w14:textId="77777777" w:rsidR="00EA7A89" w:rsidRDefault="00EA7A89" w:rsidP="00B5224D">
            <w:pPr>
              <w:pStyle w:val="TableContents"/>
              <w:spacing w:before="58"/>
              <w:rPr>
                <w:b/>
                <w:sz w:val="20"/>
              </w:rPr>
            </w:pPr>
            <w:r>
              <w:rPr>
                <w:b/>
                <w:sz w:val="20"/>
              </w:rPr>
              <w:t>Instructions</w:t>
            </w:r>
          </w:p>
        </w:tc>
        <w:tc>
          <w:tcPr>
            <w:tcW w:w="7470" w:type="dxa"/>
          </w:tcPr>
          <w:p w14:paraId="3792C802" w14:textId="77777777" w:rsidR="000E1150" w:rsidRPr="0029456B" w:rsidRDefault="00EA7A89" w:rsidP="0008155C">
            <w:pPr>
              <w:pStyle w:val="TableContents"/>
              <w:tabs>
                <w:tab w:val="left" w:pos="1493"/>
              </w:tabs>
              <w:spacing w:before="58"/>
              <w:ind w:left="144" w:right="144"/>
              <w:rPr>
                <w:sz w:val="22"/>
                <w:szCs w:val="22"/>
              </w:rPr>
            </w:pPr>
            <w:r w:rsidRPr="0029456B">
              <w:rPr>
                <w:sz w:val="22"/>
                <w:szCs w:val="22"/>
              </w:rPr>
              <w:t>Submit your completed and signed form to:</w:t>
            </w:r>
            <w:r w:rsidR="0029456B" w:rsidRPr="0029456B">
              <w:rPr>
                <w:sz w:val="22"/>
                <w:szCs w:val="22"/>
              </w:rPr>
              <w:t xml:space="preserve"> </w:t>
            </w:r>
            <w:hyperlink r:id="rId9" w:history="1">
              <w:r w:rsidR="000E1150" w:rsidRPr="0029456B">
                <w:rPr>
                  <w:rStyle w:val="Hyperlink"/>
                  <w:sz w:val="22"/>
                  <w:szCs w:val="22"/>
                </w:rPr>
                <w:t>mokfund@gmail.com</w:t>
              </w:r>
            </w:hyperlink>
            <w:r w:rsidR="000E1150" w:rsidRPr="0029456B">
              <w:rPr>
                <w:sz w:val="22"/>
                <w:szCs w:val="22"/>
              </w:rPr>
              <w:t xml:space="preserve"> </w:t>
            </w:r>
          </w:p>
          <w:p w14:paraId="150FC1AE" w14:textId="77777777" w:rsidR="000E1150" w:rsidRDefault="000E1150" w:rsidP="00F24343">
            <w:pPr>
              <w:pStyle w:val="TableContents"/>
              <w:tabs>
                <w:tab w:val="left" w:pos="1493"/>
              </w:tabs>
              <w:spacing w:before="58"/>
              <w:rPr>
                <w:sz w:val="22"/>
                <w:szCs w:val="22"/>
              </w:rPr>
            </w:pPr>
          </w:p>
        </w:tc>
      </w:tr>
    </w:tbl>
    <w:p w14:paraId="669EA487" w14:textId="77777777" w:rsidR="0008155C" w:rsidRDefault="0008155C" w:rsidP="0014207D">
      <w:pPr>
        <w:pStyle w:val="BodyText"/>
        <w:spacing w:before="245"/>
        <w:rPr>
          <w:b/>
          <w:sz w:val="20"/>
          <w:szCs w:val="20"/>
        </w:rPr>
      </w:pPr>
    </w:p>
    <w:p w14:paraId="6F1AA98E" w14:textId="77777777" w:rsidR="00A14BDB" w:rsidRPr="00A14BDB" w:rsidRDefault="00A14BDB" w:rsidP="0008155C">
      <w:pPr>
        <w:pStyle w:val="BodyText"/>
        <w:rPr>
          <w:b/>
          <w:sz w:val="20"/>
          <w:szCs w:val="20"/>
        </w:rPr>
      </w:pPr>
      <w:r w:rsidRPr="00A14BDB">
        <w:rPr>
          <w:b/>
          <w:sz w:val="20"/>
          <w:szCs w:val="20"/>
        </w:rPr>
        <w:lastRenderedPageBreak/>
        <w:t>Important Note:  Any new deductions, changes or stopping a deduction will become effective on the first pay dat</w:t>
      </w:r>
      <w:r w:rsidR="008A1BC1">
        <w:rPr>
          <w:b/>
          <w:sz w:val="20"/>
          <w:szCs w:val="20"/>
        </w:rPr>
        <w:t>e which falls at least 14 days</w:t>
      </w:r>
      <w:r w:rsidRPr="00A14BDB">
        <w:rPr>
          <w:b/>
          <w:sz w:val="20"/>
          <w:szCs w:val="20"/>
        </w:rPr>
        <w:t xml:space="preserve"> after you have submitted this form.</w:t>
      </w:r>
    </w:p>
    <w:p w14:paraId="6CE7969B" w14:textId="77777777" w:rsidR="00D40CE5" w:rsidRDefault="00D40CE5" w:rsidP="0014207D">
      <w:pPr>
        <w:pStyle w:val="BodyText"/>
        <w:spacing w:before="245"/>
        <w:rPr>
          <w:sz w:val="20"/>
          <w:szCs w:val="20"/>
        </w:rPr>
      </w:pPr>
    </w:p>
    <w:p w14:paraId="0B89B96A" w14:textId="77777777" w:rsidR="003B0533" w:rsidRDefault="00CB6883" w:rsidP="0014207D">
      <w:pPr>
        <w:pStyle w:val="BodyText"/>
        <w:spacing w:before="245"/>
      </w:pPr>
      <w:r>
        <w:rPr>
          <w:noProof/>
          <w:lang w:bidi="ar-SA"/>
        </w:rPr>
        <w:drawing>
          <wp:inline distT="0" distB="0" distL="0" distR="0" wp14:anchorId="3D9AC9C9" wp14:editId="763BF949">
            <wp:extent cx="5762625" cy="628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2625" cy="6286500"/>
                    </a:xfrm>
                    <a:prstGeom prst="rect">
                      <a:avLst/>
                    </a:prstGeom>
                  </pic:spPr>
                </pic:pic>
              </a:graphicData>
            </a:graphic>
          </wp:inline>
        </w:drawing>
      </w:r>
    </w:p>
    <w:sectPr w:rsidR="003B0533" w:rsidSect="00C67220">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567" w:right="567"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ED0B" w14:textId="77777777" w:rsidR="003601A0" w:rsidRDefault="003601A0" w:rsidP="00823B77">
      <w:pPr>
        <w:spacing w:before="0" w:after="0"/>
      </w:pPr>
      <w:r>
        <w:separator/>
      </w:r>
    </w:p>
  </w:endnote>
  <w:endnote w:type="continuationSeparator" w:id="0">
    <w:p w14:paraId="33D197BD" w14:textId="77777777" w:rsidR="003601A0" w:rsidRDefault="003601A0" w:rsidP="00823B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DBD" w14:textId="77777777" w:rsidR="00D26AFF" w:rsidRDefault="00D2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4C09" w14:textId="2AEEBD34" w:rsidR="0014207D" w:rsidRPr="00150347" w:rsidRDefault="0014207D" w:rsidP="00150347">
    <w:pPr>
      <w:rPr>
        <w:rFonts w:ascii="Garamond" w:hAnsi="Garamond"/>
        <w:i/>
        <w:sz w:val="22"/>
        <w:szCs w:val="22"/>
      </w:rPr>
    </w:pPr>
    <w:r w:rsidRPr="00150347">
      <w:rPr>
        <w:rFonts w:ascii="Garamond" w:hAnsi="Garamond"/>
        <w:i/>
        <w:sz w:val="22"/>
        <w:szCs w:val="22"/>
      </w:rPr>
      <w:t xml:space="preserve">MOK Fund Mission:  We serve our co-workers and immediate family by raising and distributing funds to those who experience unique and dire circumstances.  We offer the </w:t>
    </w:r>
    <w:r w:rsidR="00CA1AD8">
      <w:rPr>
        <w:rFonts w:ascii="Garamond" w:hAnsi="Garamond"/>
        <w:i/>
        <w:sz w:val="22"/>
        <w:szCs w:val="22"/>
      </w:rPr>
      <w:t xml:space="preserve">WillScot </w:t>
    </w:r>
    <w:r w:rsidRPr="00150347">
      <w:rPr>
        <w:rFonts w:ascii="Garamond" w:hAnsi="Garamond"/>
        <w:i/>
        <w:sz w:val="22"/>
        <w:szCs w:val="22"/>
      </w:rPr>
      <w:t xml:space="preserve">Mobile Mini family the opportunity to link arms and make a difference to those in need.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085D" w14:textId="77777777" w:rsidR="00D26AFF" w:rsidRDefault="00D2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BDE4" w14:textId="77777777" w:rsidR="003601A0" w:rsidRDefault="003601A0" w:rsidP="00823B77">
      <w:pPr>
        <w:spacing w:before="0" w:after="0"/>
      </w:pPr>
      <w:r>
        <w:separator/>
      </w:r>
    </w:p>
  </w:footnote>
  <w:footnote w:type="continuationSeparator" w:id="0">
    <w:p w14:paraId="2414BAC4" w14:textId="77777777" w:rsidR="003601A0" w:rsidRDefault="003601A0" w:rsidP="00823B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5744" w14:textId="77777777" w:rsidR="00D26AFF" w:rsidRDefault="00D2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457" w14:textId="77777777" w:rsidR="00C67220" w:rsidRPr="00892C63" w:rsidRDefault="00892C63">
    <w:pPr>
      <w:pStyle w:val="Header"/>
      <w:rPr>
        <w:rFonts w:ascii="Arial Narrow" w:eastAsiaTheme="majorEastAsia" w:hAnsi="Arial Narrow" w:cstheme="majorBidi"/>
        <w:color w:val="244061" w:themeColor="accent1" w:themeShade="80"/>
      </w:rPr>
    </w:pPr>
    <w:r w:rsidRPr="003552FB">
      <w:rPr>
        <w:b/>
        <w:noProof/>
        <w:sz w:val="36"/>
        <w:lang w:bidi="ar-SA"/>
      </w:rPr>
      <w:drawing>
        <wp:anchor distT="0" distB="0" distL="114300" distR="114300" simplePos="0" relativeHeight="251659264" behindDoc="0" locked="0" layoutInCell="1" allowOverlap="1" wp14:anchorId="588D82E8" wp14:editId="47E3F33F">
          <wp:simplePos x="0" y="0"/>
          <wp:positionH relativeFrom="column">
            <wp:posOffset>5109210</wp:posOffset>
          </wp:positionH>
          <wp:positionV relativeFrom="paragraph">
            <wp:posOffset>-74295</wp:posOffset>
          </wp:positionV>
          <wp:extent cx="1781175" cy="1362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362075"/>
                  </a:xfrm>
                  <a:prstGeom prst="rect">
                    <a:avLst/>
                  </a:prstGeom>
                  <a:noFill/>
                </pic:spPr>
              </pic:pic>
            </a:graphicData>
          </a:graphic>
          <wp14:sizeRelH relativeFrom="margin">
            <wp14:pctWidth>0</wp14:pctWidth>
          </wp14:sizeRelH>
          <wp14:sizeRelV relativeFrom="margin">
            <wp14:pctHeight>0</wp14:pctHeight>
          </wp14:sizeRelV>
        </wp:anchor>
      </w:drawing>
    </w:r>
    <w:r w:rsidR="00C67220" w:rsidRPr="00892C63">
      <w:rPr>
        <w:rFonts w:ascii="Arial Narrow" w:eastAsiaTheme="majorEastAsia" w:hAnsi="Arial Narrow" w:cstheme="majorBidi"/>
        <w:color w:val="244061" w:themeColor="accent1" w:themeShade="80"/>
      </w:rPr>
      <w:t>Minions of Kindness</w:t>
    </w:r>
    <w:r w:rsidRPr="00892C63">
      <w:rPr>
        <w:rFonts w:ascii="Arial Narrow" w:eastAsiaTheme="majorEastAsia" w:hAnsi="Arial Narrow" w:cstheme="majorBidi"/>
        <w:color w:val="244061" w:themeColor="accent1" w:themeShade="80"/>
      </w:rPr>
      <w:t xml:space="preserve"> Fund</w:t>
    </w:r>
  </w:p>
  <w:p w14:paraId="2326B50B" w14:textId="77777777" w:rsidR="00C67220" w:rsidRPr="00892C63" w:rsidRDefault="00C67220">
    <w:pPr>
      <w:pStyle w:val="Header"/>
      <w:rPr>
        <w:rFonts w:ascii="Arial Narrow" w:eastAsiaTheme="majorEastAsia" w:hAnsi="Arial Narrow" w:cstheme="majorBidi"/>
        <w:color w:val="244061" w:themeColor="accent1" w:themeShade="80"/>
      </w:rPr>
    </w:pPr>
    <w:r w:rsidRPr="00892C63">
      <w:rPr>
        <w:rFonts w:ascii="Arial Narrow" w:eastAsiaTheme="majorEastAsia" w:hAnsi="Arial Narrow" w:cstheme="majorBidi"/>
        <w:color w:val="244061" w:themeColor="accent1" w:themeShade="80"/>
      </w:rPr>
      <w:t xml:space="preserve">PO Box </w:t>
    </w:r>
    <w:r w:rsidR="00D26AFF">
      <w:rPr>
        <w:rFonts w:ascii="Arial Narrow" w:eastAsiaTheme="majorEastAsia" w:hAnsi="Arial Narrow" w:cstheme="majorBidi"/>
        <w:color w:val="244061" w:themeColor="accent1" w:themeShade="80"/>
      </w:rPr>
      <w:t>20847</w:t>
    </w:r>
  </w:p>
  <w:p w14:paraId="1EFC2F01" w14:textId="77777777" w:rsidR="00C67220" w:rsidRPr="00892C63" w:rsidRDefault="00D26AFF">
    <w:pPr>
      <w:pStyle w:val="Header"/>
      <w:rPr>
        <w:rFonts w:ascii="Arial Narrow" w:eastAsiaTheme="majorEastAsia" w:hAnsi="Arial Narrow" w:cstheme="majorBidi"/>
        <w:color w:val="244061" w:themeColor="accent1" w:themeShade="80"/>
      </w:rPr>
    </w:pPr>
    <w:r>
      <w:rPr>
        <w:rFonts w:ascii="Arial Narrow" w:eastAsiaTheme="majorEastAsia" w:hAnsi="Arial Narrow" w:cstheme="majorBidi"/>
        <w:color w:val="244061" w:themeColor="accent1" w:themeShade="80"/>
      </w:rPr>
      <w:t>Mesa, AZ  85277</w:t>
    </w:r>
  </w:p>
  <w:p w14:paraId="4BA40231" w14:textId="77777777" w:rsidR="00892C63" w:rsidRDefault="00000000" w:rsidP="00892C63">
    <w:pPr>
      <w:pStyle w:val="Header"/>
      <w:rPr>
        <w:rFonts w:ascii="Arial Narrow" w:eastAsiaTheme="majorEastAsia" w:hAnsi="Arial Narrow" w:cstheme="majorBidi"/>
        <w:color w:val="244061" w:themeColor="accent1" w:themeShade="80"/>
      </w:rPr>
    </w:pPr>
    <w:hyperlink r:id="rId2" w:history="1">
      <w:r w:rsidR="00C67220" w:rsidRPr="00892C63">
        <w:rPr>
          <w:rStyle w:val="Hyperlink"/>
          <w:rFonts w:ascii="Arial Narrow" w:eastAsiaTheme="majorEastAsia" w:hAnsi="Arial Narrow" w:cstheme="majorBidi"/>
          <w:color w:val="244061" w:themeColor="accent1" w:themeShade="80"/>
        </w:rPr>
        <w:t>mokfund@gmail.com</w:t>
      </w:r>
    </w:hyperlink>
  </w:p>
  <w:p w14:paraId="6DF500EB" w14:textId="77777777" w:rsidR="00823B77" w:rsidRPr="00892C63" w:rsidRDefault="00C67220" w:rsidP="00892C63">
    <w:pPr>
      <w:pStyle w:val="Header"/>
      <w:rPr>
        <w:rFonts w:ascii="Arial Narrow" w:eastAsiaTheme="majorEastAsia" w:hAnsi="Arial Narrow" w:cstheme="majorBidi"/>
        <w:color w:val="244061" w:themeColor="accent1" w:themeShade="80"/>
      </w:rPr>
    </w:pPr>
    <w:r w:rsidRPr="00892C63">
      <w:rPr>
        <w:rFonts w:ascii="Arial Narrow" w:eastAsiaTheme="majorEastAsia" w:hAnsi="Arial Narrow" w:cstheme="majorBidi"/>
        <w:color w:val="244061" w:themeColor="accent1" w:themeShade="80"/>
      </w:rPr>
      <w:t>mokfund.org</w:t>
    </w:r>
    <w:r w:rsidRPr="00C67220">
      <w:rPr>
        <w:rFonts w:asciiTheme="majorHAnsi" w:eastAsiaTheme="majorEastAsia" w:hAnsiTheme="majorHAnsi" w:cstheme="majorBidi"/>
        <w:sz w:val="28"/>
        <w:szCs w:val="28"/>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7612" w14:textId="77777777" w:rsidR="00D26AFF" w:rsidRDefault="00D26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2596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99"/>
    <w:rsid w:val="000019EC"/>
    <w:rsid w:val="0008155C"/>
    <w:rsid w:val="000E1150"/>
    <w:rsid w:val="0014207D"/>
    <w:rsid w:val="00150347"/>
    <w:rsid w:val="001A5B4A"/>
    <w:rsid w:val="002120EE"/>
    <w:rsid w:val="00222DDA"/>
    <w:rsid w:val="0022621F"/>
    <w:rsid w:val="00265990"/>
    <w:rsid w:val="002669BE"/>
    <w:rsid w:val="0029456B"/>
    <w:rsid w:val="002A5366"/>
    <w:rsid w:val="002C3507"/>
    <w:rsid w:val="002F1120"/>
    <w:rsid w:val="003552FB"/>
    <w:rsid w:val="003601A0"/>
    <w:rsid w:val="003630E9"/>
    <w:rsid w:val="00373AD9"/>
    <w:rsid w:val="003A1708"/>
    <w:rsid w:val="003A2ADA"/>
    <w:rsid w:val="003B0533"/>
    <w:rsid w:val="00477799"/>
    <w:rsid w:val="004908D0"/>
    <w:rsid w:val="004A21AB"/>
    <w:rsid w:val="0053695F"/>
    <w:rsid w:val="005458CA"/>
    <w:rsid w:val="005A7CF4"/>
    <w:rsid w:val="00651C3E"/>
    <w:rsid w:val="00662B3E"/>
    <w:rsid w:val="00705B42"/>
    <w:rsid w:val="00823B77"/>
    <w:rsid w:val="00892C63"/>
    <w:rsid w:val="00897214"/>
    <w:rsid w:val="008A1BC1"/>
    <w:rsid w:val="008C3CF8"/>
    <w:rsid w:val="008E50CE"/>
    <w:rsid w:val="00980B4E"/>
    <w:rsid w:val="00993791"/>
    <w:rsid w:val="009E3500"/>
    <w:rsid w:val="00A107FE"/>
    <w:rsid w:val="00A14BDB"/>
    <w:rsid w:val="00AA5F7A"/>
    <w:rsid w:val="00AA6C96"/>
    <w:rsid w:val="00AD5701"/>
    <w:rsid w:val="00B40BDA"/>
    <w:rsid w:val="00B5224D"/>
    <w:rsid w:val="00B73D35"/>
    <w:rsid w:val="00C67220"/>
    <w:rsid w:val="00CA1AD8"/>
    <w:rsid w:val="00CB6883"/>
    <w:rsid w:val="00CD1AD9"/>
    <w:rsid w:val="00D26AFF"/>
    <w:rsid w:val="00D40CE5"/>
    <w:rsid w:val="00D66F7B"/>
    <w:rsid w:val="00D9119B"/>
    <w:rsid w:val="00DD3439"/>
    <w:rsid w:val="00E22E39"/>
    <w:rsid w:val="00EA7A89"/>
    <w:rsid w:val="00F06A9C"/>
    <w:rsid w:val="00F2337E"/>
    <w:rsid w:val="00F24343"/>
    <w:rsid w:val="00F511BB"/>
    <w:rsid w:val="00F64F8F"/>
    <w:rsid w:val="00F8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ADCA2"/>
  <w15:docId w15:val="{B9079C93-8059-4371-A440-AA579404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link w:val="HeaderChar"/>
    <w:uiPriority w:val="99"/>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3552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FB"/>
    <w:rPr>
      <w:rFonts w:ascii="Tahoma" w:hAnsi="Tahoma" w:cs="Tahoma"/>
      <w:sz w:val="16"/>
      <w:szCs w:val="16"/>
      <w:lang w:bidi="he-IL"/>
    </w:rPr>
  </w:style>
  <w:style w:type="character" w:customStyle="1" w:styleId="HeaderChar">
    <w:name w:val="Header Char"/>
    <w:basedOn w:val="DefaultParagraphFont"/>
    <w:link w:val="Header"/>
    <w:uiPriority w:val="99"/>
    <w:rsid w:val="00823B77"/>
    <w:rPr>
      <w:sz w:val="24"/>
      <w:szCs w:val="24"/>
      <w:lang w:bidi="he-IL"/>
    </w:rPr>
  </w:style>
  <w:style w:type="character" w:customStyle="1" w:styleId="FooterChar">
    <w:name w:val="Footer Char"/>
    <w:basedOn w:val="DefaultParagraphFont"/>
    <w:link w:val="Footer"/>
    <w:uiPriority w:val="99"/>
    <w:rsid w:val="0014207D"/>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5238">
      <w:bodyDiv w:val="1"/>
      <w:marLeft w:val="0"/>
      <w:marRight w:val="0"/>
      <w:marTop w:val="0"/>
      <w:marBottom w:val="0"/>
      <w:divBdr>
        <w:top w:val="none" w:sz="0" w:space="0" w:color="auto"/>
        <w:left w:val="none" w:sz="0" w:space="0" w:color="auto"/>
        <w:bottom w:val="none" w:sz="0" w:space="0" w:color="auto"/>
        <w:right w:val="none" w:sz="0" w:space="0" w:color="auto"/>
      </w:divBdr>
      <w:divsChild>
        <w:div w:id="563370264">
          <w:marLeft w:val="0"/>
          <w:marRight w:val="0"/>
          <w:marTop w:val="0"/>
          <w:marBottom w:val="0"/>
          <w:divBdr>
            <w:top w:val="none" w:sz="0" w:space="0" w:color="auto"/>
            <w:left w:val="none" w:sz="0" w:space="0" w:color="auto"/>
            <w:bottom w:val="none" w:sz="0" w:space="0" w:color="auto"/>
            <w:right w:val="none" w:sz="0" w:space="0" w:color="auto"/>
          </w:divBdr>
          <w:divsChild>
            <w:div w:id="1082802164">
              <w:marLeft w:val="0"/>
              <w:marRight w:val="0"/>
              <w:marTop w:val="0"/>
              <w:marBottom w:val="0"/>
              <w:divBdr>
                <w:top w:val="none" w:sz="0" w:space="0" w:color="auto"/>
                <w:left w:val="none" w:sz="0" w:space="0" w:color="auto"/>
                <w:bottom w:val="none" w:sz="0" w:space="0" w:color="auto"/>
                <w:right w:val="none" w:sz="0" w:space="0" w:color="auto"/>
              </w:divBdr>
              <w:divsChild>
                <w:div w:id="2041970903">
                  <w:marLeft w:val="1695"/>
                  <w:marRight w:val="0"/>
                  <w:marTop w:val="0"/>
                  <w:marBottom w:val="0"/>
                  <w:divBdr>
                    <w:top w:val="none" w:sz="0" w:space="0" w:color="auto"/>
                    <w:left w:val="none" w:sz="0" w:space="0" w:color="auto"/>
                    <w:bottom w:val="none" w:sz="0" w:space="0" w:color="auto"/>
                    <w:right w:val="none" w:sz="0" w:space="0" w:color="auto"/>
                  </w:divBdr>
                  <w:divsChild>
                    <w:div w:id="255021158">
                      <w:marLeft w:val="0"/>
                      <w:marRight w:val="0"/>
                      <w:marTop w:val="900"/>
                      <w:marBottom w:val="900"/>
                      <w:divBdr>
                        <w:top w:val="none" w:sz="0" w:space="0" w:color="auto"/>
                        <w:left w:val="none" w:sz="0" w:space="0" w:color="auto"/>
                        <w:bottom w:val="none" w:sz="0" w:space="0" w:color="auto"/>
                        <w:right w:val="none" w:sz="0" w:space="0" w:color="auto"/>
                      </w:divBdr>
                      <w:divsChild>
                        <w:div w:id="500657927">
                          <w:marLeft w:val="0"/>
                          <w:marRight w:val="0"/>
                          <w:marTop w:val="0"/>
                          <w:marBottom w:val="0"/>
                          <w:divBdr>
                            <w:top w:val="none" w:sz="0" w:space="0" w:color="auto"/>
                            <w:left w:val="none" w:sz="0" w:space="0" w:color="auto"/>
                            <w:bottom w:val="none" w:sz="0" w:space="0" w:color="auto"/>
                            <w:right w:val="none" w:sz="0" w:space="0" w:color="auto"/>
                          </w:divBdr>
                          <w:divsChild>
                            <w:div w:id="69084737">
                              <w:marLeft w:val="0"/>
                              <w:marRight w:val="0"/>
                              <w:marTop w:val="0"/>
                              <w:marBottom w:val="0"/>
                              <w:divBdr>
                                <w:top w:val="none" w:sz="0" w:space="0" w:color="auto"/>
                                <w:left w:val="none" w:sz="0" w:space="0" w:color="auto"/>
                                <w:bottom w:val="none" w:sz="0" w:space="0" w:color="auto"/>
                                <w:right w:val="none" w:sz="0" w:space="0" w:color="auto"/>
                              </w:divBdr>
                              <w:divsChild>
                                <w:div w:id="1815831749">
                                  <w:marLeft w:val="0"/>
                                  <w:marRight w:val="0"/>
                                  <w:marTop w:val="0"/>
                                  <w:marBottom w:val="0"/>
                                  <w:divBdr>
                                    <w:top w:val="none" w:sz="0" w:space="0" w:color="auto"/>
                                    <w:left w:val="none" w:sz="0" w:space="0" w:color="auto"/>
                                    <w:bottom w:val="none" w:sz="0" w:space="0" w:color="auto"/>
                                    <w:right w:val="none" w:sz="0" w:space="0" w:color="auto"/>
                                  </w:divBdr>
                                  <w:divsChild>
                                    <w:div w:id="723452868">
                                      <w:marLeft w:val="0"/>
                                      <w:marRight w:val="0"/>
                                      <w:marTop w:val="0"/>
                                      <w:marBottom w:val="0"/>
                                      <w:divBdr>
                                        <w:top w:val="none" w:sz="0" w:space="0" w:color="auto"/>
                                        <w:left w:val="none" w:sz="0" w:space="0" w:color="auto"/>
                                        <w:bottom w:val="none" w:sz="0" w:space="0" w:color="auto"/>
                                        <w:right w:val="none" w:sz="0" w:space="0" w:color="auto"/>
                                      </w:divBdr>
                                      <w:divsChild>
                                        <w:div w:id="20171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okfund@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mokfund@gmail.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abtree\AppData\Roaming\Microsoft\Templates\Chang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78E6B-3DE7-44D1-8D62-334D85F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request form</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MOK Fund Assistance Request Form</vt:lpstr>
    </vt:vector>
  </TitlesOfParts>
  <Company>Deftones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 Fund Assistance Request Form</dc:title>
  <dc:creator>Michael Crabtree</dc:creator>
  <cp:lastModifiedBy>Jessica Watrous</cp:lastModifiedBy>
  <cp:revision>2</cp:revision>
  <cp:lastPrinted>2015-01-08T01:58:00Z</cp:lastPrinted>
  <dcterms:created xsi:type="dcterms:W3CDTF">2024-04-10T22:55:00Z</dcterms:created>
  <dcterms:modified xsi:type="dcterms:W3CDTF">2024-04-10T22:55:00Z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TC103804531033</vt:lpwstr>
  </property>
</Properties>
</file>